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967E51" w:rsidRPr="00CA1E68" w:rsidRDefault="00967E51" w:rsidP="00967E5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002AFD" w:rsidRPr="00002AFD" w:rsidRDefault="00002AFD" w:rsidP="005A5092">
      <w:pPr>
        <w:jc w:val="center"/>
        <w:rPr>
          <w:rFonts w:asciiTheme="majorBidi" w:hAnsiTheme="majorBidi" w:cs="mohammad bold art 1"/>
          <w:b/>
          <w:bCs/>
          <w:sz w:val="4"/>
          <w:szCs w:val="4"/>
          <w:rtl/>
        </w:rPr>
      </w:pPr>
    </w:p>
    <w:p w:rsidR="00466CD6" w:rsidRPr="002279F3" w:rsidRDefault="00002AFD"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6B7F81">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137DA">
        <w:rPr>
          <w:rFonts w:asciiTheme="majorBidi" w:hAnsiTheme="majorBidi" w:cs="mohammad bold art 1" w:hint="cs"/>
          <w:b/>
          <w:bCs/>
          <w:sz w:val="44"/>
          <w:szCs w:val="44"/>
          <w:rtl/>
        </w:rPr>
        <w:t>ا</w:t>
      </w:r>
      <w:r w:rsidR="006B7F81">
        <w:rPr>
          <w:rFonts w:asciiTheme="majorBidi" w:hAnsiTheme="majorBidi" w:cs="mohammad bold art 1" w:hint="cs"/>
          <w:b/>
          <w:bCs/>
          <w:sz w:val="44"/>
          <w:szCs w:val="44"/>
          <w:rtl/>
        </w:rPr>
        <w:t>للغة العربية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967E51" w:rsidRPr="00572CB3" w:rsidRDefault="00967E51" w:rsidP="00C42FE0">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833F2A">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833F2A">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C42FE0">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C42FE0">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6B7F81" w:rsidRDefault="006B7F81" w:rsidP="0065628A">
      <w:pPr>
        <w:ind w:left="-567"/>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65628A" w:rsidRPr="00002AFD" w:rsidRDefault="0065628A" w:rsidP="0065628A">
      <w:pPr>
        <w:spacing w:line="360" w:lineRule="auto"/>
        <w:ind w:firstLine="720"/>
        <w:jc w:val="both"/>
        <w:rPr>
          <w:rFonts w:asciiTheme="majorBidi" w:eastAsia="Times New Roman" w:hAnsiTheme="majorBidi" w:cstheme="majorBidi"/>
          <w:sz w:val="30"/>
          <w:szCs w:val="30"/>
        </w:rPr>
      </w:pPr>
      <w:r w:rsidRPr="00002AF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2AFD">
        <w:rPr>
          <w:rFonts w:asciiTheme="majorBidi" w:eastAsia="Times New Roman" w:hAnsiTheme="majorBidi" w:cstheme="majorBidi"/>
          <w:sz w:val="30"/>
          <w:szCs w:val="30"/>
        </w:rPr>
        <w:t>KPI-P-03)</w:t>
      </w:r>
      <w:r w:rsidRPr="00002AF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5628A" w:rsidRPr="00002AFD" w:rsidRDefault="0065628A" w:rsidP="0065628A">
      <w:pPr>
        <w:spacing w:line="360" w:lineRule="auto"/>
        <w:ind w:firstLine="720"/>
        <w:jc w:val="both"/>
        <w:rPr>
          <w:rFonts w:asciiTheme="majorBidi" w:eastAsia="Times New Roman" w:hAnsiTheme="majorBidi" w:cstheme="majorBidi"/>
          <w:sz w:val="30"/>
          <w:szCs w:val="30"/>
          <w:rtl/>
        </w:rPr>
      </w:pPr>
      <w:r w:rsidRPr="00002AF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2AF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2AF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2AF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5628A" w:rsidRPr="00002AFD" w:rsidRDefault="0065628A" w:rsidP="0065628A">
      <w:pPr>
        <w:spacing w:line="360" w:lineRule="auto"/>
        <w:jc w:val="center"/>
        <w:rPr>
          <w:rFonts w:asciiTheme="majorBidi" w:eastAsia="Times New Roman" w:hAnsiTheme="majorBidi" w:cstheme="majorBidi"/>
          <w:sz w:val="30"/>
          <w:szCs w:val="30"/>
          <w:rtl/>
        </w:rPr>
      </w:pPr>
      <w:r w:rsidRPr="00002AFD">
        <w:rPr>
          <w:rFonts w:asciiTheme="majorBidi" w:eastAsia="Times New Roman" w:hAnsiTheme="majorBidi" w:cstheme="majorBidi"/>
          <w:sz w:val="30"/>
          <w:szCs w:val="30"/>
          <w:rtl/>
        </w:rPr>
        <w:t>والله ولي التوفيق..</w:t>
      </w:r>
    </w:p>
    <w:p w:rsidR="0065628A" w:rsidRPr="00002AFD" w:rsidRDefault="0065628A" w:rsidP="0065628A">
      <w:pPr>
        <w:spacing w:line="360" w:lineRule="auto"/>
        <w:jc w:val="center"/>
        <w:rPr>
          <w:rFonts w:asciiTheme="majorBidi" w:eastAsia="Times New Roman" w:hAnsiTheme="majorBidi" w:cstheme="majorBidi"/>
          <w:b/>
          <w:bCs/>
          <w:sz w:val="30"/>
          <w:szCs w:val="30"/>
          <w:rtl/>
        </w:rPr>
      </w:pPr>
      <w:r w:rsidRPr="00002AFD">
        <w:rPr>
          <w:rFonts w:asciiTheme="majorBidi" w:eastAsia="Times New Roman" w:hAnsiTheme="majorBidi" w:cstheme="majorBidi"/>
          <w:sz w:val="30"/>
          <w:szCs w:val="30"/>
          <w:rtl/>
        </w:rPr>
        <w:t xml:space="preserve">                                                                                       </w:t>
      </w:r>
      <w:r w:rsidRPr="00002AFD">
        <w:rPr>
          <w:rFonts w:asciiTheme="majorBidi" w:eastAsia="Times New Roman" w:hAnsiTheme="majorBidi" w:cstheme="majorBidi"/>
          <w:b/>
          <w:bCs/>
          <w:sz w:val="30"/>
          <w:szCs w:val="30"/>
          <w:rtl/>
        </w:rPr>
        <w:t>رئيس وحدة قياس الأداء</w:t>
      </w:r>
    </w:p>
    <w:p w:rsidR="0065628A" w:rsidRPr="00002AFD" w:rsidRDefault="0065628A" w:rsidP="0065628A">
      <w:pPr>
        <w:spacing w:line="480" w:lineRule="auto"/>
        <w:jc w:val="center"/>
        <w:rPr>
          <w:rFonts w:asciiTheme="majorBidi" w:eastAsia="Times New Roman" w:hAnsiTheme="majorBidi" w:cstheme="majorBidi"/>
          <w:sz w:val="30"/>
          <w:szCs w:val="30"/>
          <w:rtl/>
        </w:rPr>
      </w:pPr>
      <w:r w:rsidRPr="00002AFD">
        <w:rPr>
          <w:rFonts w:asciiTheme="majorBidi" w:eastAsia="Times New Roman" w:hAnsiTheme="majorBidi" w:cstheme="majorBidi"/>
          <w:sz w:val="30"/>
          <w:szCs w:val="30"/>
          <w:rtl/>
        </w:rPr>
        <w:t xml:space="preserve">                                                                                       د. هدى يحيى اليامي</w:t>
      </w:r>
    </w:p>
    <w:p w:rsidR="0065628A" w:rsidRDefault="0065628A" w:rsidP="0065628A">
      <w:pPr>
        <w:ind w:left="-567"/>
        <w:rPr>
          <w:rtl/>
        </w:rPr>
      </w:pPr>
    </w:p>
    <w:p w:rsidR="0065628A" w:rsidRDefault="0065628A" w:rsidP="0065628A">
      <w:pPr>
        <w:ind w:left="-567"/>
        <w:rPr>
          <w:rtl/>
        </w:rPr>
      </w:pPr>
    </w:p>
    <w:p w:rsidR="00823992" w:rsidRDefault="00823992" w:rsidP="0065628A">
      <w:pPr>
        <w:ind w:left="-567"/>
        <w:rPr>
          <w:rtl/>
        </w:rPr>
      </w:pPr>
    </w:p>
    <w:p w:rsidR="0065628A" w:rsidRDefault="0065628A" w:rsidP="0065628A">
      <w:pPr>
        <w:ind w:left="-567"/>
        <w:rPr>
          <w:rtl/>
        </w:rPr>
      </w:pPr>
    </w:p>
    <w:p w:rsidR="00002AFD" w:rsidRDefault="00002AFD" w:rsidP="00002AFD">
      <w:pPr>
        <w:jc w:val="both"/>
        <w:rPr>
          <w:rtl/>
        </w:rPr>
      </w:pPr>
    </w:p>
    <w:p w:rsidR="006B7F81" w:rsidRDefault="006B7F81" w:rsidP="00002AFD">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6B7F81" w:rsidRPr="000B41E3" w:rsidRDefault="006B7F81" w:rsidP="00D70E00">
      <w:pPr>
        <w:ind w:firstLine="425"/>
        <w:jc w:val="both"/>
        <w:rPr>
          <w:rFonts w:asciiTheme="majorBidi" w:hAnsiTheme="majorBidi" w:cstheme="majorBidi"/>
          <w:sz w:val="28"/>
          <w:szCs w:val="28"/>
          <w:rtl/>
        </w:rPr>
      </w:pPr>
      <w:r w:rsidRPr="000B41E3">
        <w:rPr>
          <w:rFonts w:asciiTheme="majorBidi" w:hAnsiTheme="majorBidi" w:cstheme="majorBidi"/>
          <w:sz w:val="28"/>
          <w:szCs w:val="28"/>
          <w:rtl/>
        </w:rPr>
        <w:t>حددت جامعة نجران</w:t>
      </w:r>
      <w:r w:rsidRPr="000B41E3">
        <w:rPr>
          <w:rFonts w:asciiTheme="majorBidi" w:hAnsiTheme="majorBidi" w:cstheme="majorBidi" w:hint="cs"/>
          <w:sz w:val="28"/>
          <w:szCs w:val="28"/>
          <w:rtl/>
        </w:rPr>
        <w:t xml:space="preserve"> </w:t>
      </w:r>
      <w:r w:rsidRPr="000B41E3">
        <w:rPr>
          <w:rFonts w:asciiTheme="majorBidi" w:hAnsiTheme="majorBidi" w:cstheme="majorBidi"/>
          <w:sz w:val="28"/>
          <w:szCs w:val="28"/>
          <w:rtl/>
        </w:rPr>
        <w:t xml:space="preserve">(80%) </w:t>
      </w:r>
      <w:r w:rsidRPr="000B41E3">
        <w:rPr>
          <w:rFonts w:asciiTheme="majorBidi" w:hAnsiTheme="majorBidi" w:cstheme="majorBidi" w:hint="cs"/>
          <w:sz w:val="28"/>
          <w:szCs w:val="28"/>
          <w:rtl/>
        </w:rPr>
        <w:t>ك</w:t>
      </w:r>
      <w:r w:rsidRPr="000B41E3">
        <w:rPr>
          <w:rFonts w:asciiTheme="majorBidi" w:hAnsiTheme="majorBidi" w:cstheme="majorBidi"/>
          <w:sz w:val="28"/>
          <w:szCs w:val="28"/>
          <w:rtl/>
        </w:rPr>
        <w:t xml:space="preserve">قيمة مستهدفة لمؤشر </w:t>
      </w:r>
      <w:r w:rsidRPr="000B41E3">
        <w:rPr>
          <w:rFonts w:asciiTheme="majorBidi" w:hAnsiTheme="majorBidi" w:cs="Times New Roman" w:hint="cs"/>
          <w:sz w:val="28"/>
          <w:szCs w:val="28"/>
          <w:rtl/>
        </w:rPr>
        <w:t>تقييم</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الطلاب</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لجودة</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المقررات</w:t>
      </w:r>
      <w:r w:rsidRPr="000B41E3">
        <w:rPr>
          <w:rFonts w:asciiTheme="majorBidi" w:hAnsiTheme="majorBidi" w:cs="Times New Roman"/>
          <w:sz w:val="28"/>
          <w:szCs w:val="28"/>
          <w:rtl/>
        </w:rPr>
        <w:t xml:space="preserve"> </w:t>
      </w:r>
      <w:r w:rsidRPr="000B41E3">
        <w:rPr>
          <w:rFonts w:asciiTheme="majorBidi" w:hAnsiTheme="majorBidi" w:cstheme="majorBidi" w:hint="cs"/>
          <w:sz w:val="28"/>
          <w:szCs w:val="28"/>
          <w:rtl/>
        </w:rPr>
        <w:t>وبمتوسط (4.00) على مقياس التقدير الخماسي.</w:t>
      </w:r>
    </w:p>
    <w:p w:rsidR="006B7F81" w:rsidRPr="000B41E3" w:rsidRDefault="006B7F81" w:rsidP="00823992">
      <w:pPr>
        <w:ind w:firstLine="425"/>
        <w:jc w:val="both"/>
        <w:rPr>
          <w:rFonts w:asciiTheme="majorBidi" w:hAnsiTheme="majorBidi" w:cstheme="majorBidi"/>
          <w:sz w:val="28"/>
          <w:szCs w:val="28"/>
          <w:rtl/>
        </w:rPr>
      </w:pPr>
      <w:r w:rsidRPr="000B41E3">
        <w:rPr>
          <w:rFonts w:asciiTheme="majorBidi" w:hAnsiTheme="majorBidi" w:cstheme="majorBidi" w:hint="cs"/>
          <w:sz w:val="28"/>
          <w:szCs w:val="28"/>
          <w:rtl/>
        </w:rPr>
        <w:t xml:space="preserve">وقد </w:t>
      </w:r>
      <w:r w:rsidRPr="000B41E3">
        <w:rPr>
          <w:rFonts w:asciiTheme="majorBidi" w:hAnsiTheme="majorBidi" w:cstheme="majorBidi"/>
          <w:sz w:val="28"/>
          <w:szCs w:val="28"/>
          <w:rtl/>
        </w:rPr>
        <w:t xml:space="preserve">أظهرت النتائج أن </w:t>
      </w:r>
      <w:r w:rsidR="00823992">
        <w:rPr>
          <w:rFonts w:asciiTheme="majorBidi" w:hAnsiTheme="majorBidi" w:cstheme="majorBidi" w:hint="cs"/>
          <w:sz w:val="28"/>
          <w:szCs w:val="28"/>
          <w:rtl/>
        </w:rPr>
        <w:t>قيمة مؤشر</w:t>
      </w:r>
      <w:r w:rsidRPr="000B41E3">
        <w:rPr>
          <w:rFonts w:asciiTheme="majorBidi" w:hAnsiTheme="majorBidi" w:cstheme="majorBidi"/>
          <w:sz w:val="28"/>
          <w:szCs w:val="28"/>
          <w:rtl/>
        </w:rPr>
        <w:t xml:space="preserve"> تقييم </w:t>
      </w:r>
      <w:r w:rsidRPr="000B41E3">
        <w:rPr>
          <w:rFonts w:asciiTheme="majorBidi" w:hAnsiTheme="majorBidi" w:cstheme="majorBidi" w:hint="cs"/>
          <w:sz w:val="28"/>
          <w:szCs w:val="28"/>
          <w:rtl/>
        </w:rPr>
        <w:t>ال</w:t>
      </w:r>
      <w:r w:rsidRPr="000B41E3">
        <w:rPr>
          <w:rFonts w:asciiTheme="majorBidi" w:hAnsiTheme="majorBidi" w:cstheme="majorBidi"/>
          <w:sz w:val="28"/>
          <w:szCs w:val="28"/>
          <w:rtl/>
        </w:rPr>
        <w:t xml:space="preserve">طلاب </w:t>
      </w:r>
      <w:r w:rsidRPr="000B41E3">
        <w:rPr>
          <w:rFonts w:asciiTheme="majorBidi" w:hAnsiTheme="majorBidi" w:cs="Times New Roman" w:hint="cs"/>
          <w:sz w:val="28"/>
          <w:szCs w:val="28"/>
          <w:rtl/>
        </w:rPr>
        <w:t>لجودة</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مقررات</w:t>
      </w:r>
      <w:r w:rsidRPr="000B41E3">
        <w:rPr>
          <w:rFonts w:asciiTheme="majorBidi" w:hAnsiTheme="majorBidi" w:cstheme="majorBidi"/>
          <w:sz w:val="28"/>
          <w:szCs w:val="28"/>
          <w:rtl/>
        </w:rPr>
        <w:t xml:space="preserve"> برنامج </w:t>
      </w:r>
      <w:r>
        <w:rPr>
          <w:rFonts w:asciiTheme="majorBidi" w:hAnsiTheme="majorBidi" w:cstheme="majorBidi"/>
          <w:sz w:val="28"/>
          <w:szCs w:val="28"/>
          <w:rtl/>
        </w:rPr>
        <w:t>اللغة العربية</w:t>
      </w:r>
      <w:r w:rsidRPr="000B41E3">
        <w:rPr>
          <w:rFonts w:asciiTheme="majorBidi" w:hAnsiTheme="majorBidi" w:cstheme="majorBidi" w:hint="cs"/>
          <w:sz w:val="28"/>
          <w:szCs w:val="28"/>
          <w:rtl/>
        </w:rPr>
        <w:t xml:space="preserve"> </w:t>
      </w:r>
      <w:r w:rsidRPr="000B41E3">
        <w:rPr>
          <w:rFonts w:asciiTheme="majorBidi" w:hAnsiTheme="majorBidi" w:cstheme="majorBidi"/>
          <w:sz w:val="28"/>
          <w:szCs w:val="28"/>
          <w:rtl/>
        </w:rPr>
        <w:t xml:space="preserve">هي </w:t>
      </w:r>
      <w:r w:rsidRPr="00E56205">
        <w:rPr>
          <w:rFonts w:asciiTheme="majorBidi" w:hAnsiTheme="majorBidi" w:cstheme="majorBidi"/>
          <w:sz w:val="28"/>
          <w:szCs w:val="28"/>
          <w:rtl/>
        </w:rPr>
        <w:t>(</w:t>
      </w:r>
      <w:r>
        <w:rPr>
          <w:rFonts w:asciiTheme="majorBidi" w:hAnsiTheme="majorBidi" w:cstheme="majorBidi" w:hint="cs"/>
          <w:sz w:val="28"/>
          <w:szCs w:val="28"/>
          <w:rtl/>
        </w:rPr>
        <w:t>8</w:t>
      </w:r>
      <w:r w:rsidR="00833F2A">
        <w:rPr>
          <w:rFonts w:asciiTheme="majorBidi" w:hAnsiTheme="majorBidi" w:cstheme="majorBidi" w:hint="cs"/>
          <w:sz w:val="28"/>
          <w:szCs w:val="28"/>
          <w:rtl/>
        </w:rPr>
        <w:t>2</w:t>
      </w:r>
      <w:r>
        <w:rPr>
          <w:rFonts w:asciiTheme="majorBidi" w:hAnsiTheme="majorBidi" w:cstheme="majorBidi" w:hint="cs"/>
          <w:sz w:val="28"/>
          <w:szCs w:val="28"/>
          <w:rtl/>
        </w:rPr>
        <w:t>.</w:t>
      </w:r>
      <w:r w:rsidR="00833F2A">
        <w:rPr>
          <w:rFonts w:asciiTheme="majorBidi" w:hAnsiTheme="majorBidi" w:cstheme="majorBidi" w:hint="cs"/>
          <w:sz w:val="28"/>
          <w:szCs w:val="28"/>
          <w:rtl/>
        </w:rPr>
        <w:t>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833F2A">
        <w:rPr>
          <w:rFonts w:asciiTheme="majorBidi" w:hAnsiTheme="majorBidi" w:cstheme="majorBidi" w:hint="cs"/>
          <w:sz w:val="28"/>
          <w:szCs w:val="28"/>
          <w:rtl/>
        </w:rPr>
        <w:t>14</w:t>
      </w:r>
      <w:r w:rsidR="00E34202">
        <w:rPr>
          <w:rFonts w:asciiTheme="majorBidi" w:hAnsiTheme="majorBidi" w:cstheme="majorBidi" w:hint="cs"/>
          <w:sz w:val="28"/>
          <w:szCs w:val="28"/>
          <w:rtl/>
        </w:rPr>
        <w:t>) وهي اعلى من النسبة المستهدفة</w:t>
      </w:r>
      <w:r w:rsidR="00823992">
        <w:rPr>
          <w:rFonts w:asciiTheme="majorBidi" w:hAnsiTheme="majorBidi" w:cstheme="majorBidi" w:hint="cs"/>
          <w:sz w:val="28"/>
          <w:szCs w:val="28"/>
          <w:rtl/>
        </w:rPr>
        <w:t xml:space="preserve"> ولكنها أقل من القيمة المسجلة بالرصد السابق</w:t>
      </w:r>
      <w:r>
        <w:rPr>
          <w:rFonts w:asciiTheme="majorBidi" w:hAnsiTheme="majorBidi" w:cstheme="majorBidi" w:hint="cs"/>
          <w:sz w:val="28"/>
          <w:szCs w:val="28"/>
          <w:rtl/>
        </w:rPr>
        <w:t>.</w:t>
      </w:r>
    </w:p>
    <w:p w:rsidR="006B7F81" w:rsidRPr="00002AFD" w:rsidRDefault="006B7F81" w:rsidP="00823992">
      <w:pPr>
        <w:jc w:val="center"/>
        <w:rPr>
          <w:rFonts w:asciiTheme="majorBidi" w:hAnsiTheme="majorBidi" w:cstheme="majorBidi"/>
          <w:b/>
          <w:bCs/>
          <w:color w:val="000000" w:themeColor="text1"/>
          <w:sz w:val="28"/>
          <w:szCs w:val="28"/>
          <w:rtl/>
        </w:rPr>
      </w:pPr>
      <w:r w:rsidRPr="00002AFD">
        <w:rPr>
          <w:rFonts w:asciiTheme="majorBidi" w:hAnsiTheme="majorBidi" w:cstheme="majorBidi" w:hint="cs"/>
          <w:b/>
          <w:bCs/>
          <w:color w:val="000000" w:themeColor="text1"/>
          <w:sz w:val="28"/>
          <w:szCs w:val="28"/>
          <w:rtl/>
        </w:rPr>
        <w:t>جدول (1):</w:t>
      </w:r>
      <w:r w:rsidRPr="00002AFD">
        <w:rPr>
          <w:rFonts w:asciiTheme="majorBidi" w:hAnsiTheme="majorBidi" w:cstheme="majorBidi"/>
          <w:b/>
          <w:bCs/>
          <w:color w:val="000000" w:themeColor="text1"/>
          <w:sz w:val="28"/>
          <w:szCs w:val="28"/>
          <w:rtl/>
        </w:rPr>
        <w:t xml:space="preserve"> تقييم </w:t>
      </w:r>
      <w:r w:rsidRPr="00002AFD">
        <w:rPr>
          <w:rFonts w:asciiTheme="majorBidi" w:hAnsiTheme="majorBidi" w:cstheme="majorBidi" w:hint="cs"/>
          <w:b/>
          <w:bCs/>
          <w:color w:val="000000" w:themeColor="text1"/>
          <w:sz w:val="28"/>
          <w:szCs w:val="28"/>
          <w:rtl/>
        </w:rPr>
        <w:t xml:space="preserve">الطلاب </w:t>
      </w:r>
      <w:r w:rsidRPr="00002AFD">
        <w:rPr>
          <w:rFonts w:asciiTheme="majorBidi" w:hAnsiTheme="majorBidi" w:cs="Times New Roman" w:hint="cs"/>
          <w:b/>
          <w:bCs/>
          <w:color w:val="000000" w:themeColor="text1"/>
          <w:sz w:val="28"/>
          <w:szCs w:val="28"/>
          <w:rtl/>
        </w:rPr>
        <w:t>لجودة</w:t>
      </w:r>
      <w:r w:rsidRPr="00002AFD">
        <w:rPr>
          <w:rFonts w:asciiTheme="majorBidi" w:hAnsiTheme="majorBidi" w:cs="Times New Roman"/>
          <w:b/>
          <w:bCs/>
          <w:color w:val="000000" w:themeColor="text1"/>
          <w:sz w:val="28"/>
          <w:szCs w:val="28"/>
          <w:rtl/>
        </w:rPr>
        <w:t xml:space="preserve"> </w:t>
      </w:r>
      <w:r w:rsidRPr="00002AFD">
        <w:rPr>
          <w:rFonts w:asciiTheme="majorBidi" w:hAnsiTheme="majorBidi" w:cs="Times New Roman" w:hint="cs"/>
          <w:b/>
          <w:bCs/>
          <w:color w:val="000000" w:themeColor="text1"/>
          <w:sz w:val="28"/>
          <w:szCs w:val="28"/>
          <w:rtl/>
        </w:rPr>
        <w:t>مقررات</w:t>
      </w:r>
      <w:r w:rsidRPr="00002AFD">
        <w:rPr>
          <w:rFonts w:asciiTheme="majorBidi" w:hAnsiTheme="majorBidi" w:cstheme="majorBidi" w:hint="cs"/>
          <w:b/>
          <w:bCs/>
          <w:color w:val="000000" w:themeColor="text1"/>
          <w:sz w:val="28"/>
          <w:szCs w:val="28"/>
          <w:rtl/>
        </w:rPr>
        <w:t xml:space="preserve"> </w:t>
      </w:r>
      <w:r w:rsidRPr="00002AFD">
        <w:rPr>
          <w:rFonts w:asciiTheme="majorBidi" w:hAnsiTheme="majorBidi" w:cstheme="majorBidi"/>
          <w:b/>
          <w:bCs/>
          <w:color w:val="000000" w:themeColor="text1"/>
          <w:sz w:val="28"/>
          <w:szCs w:val="28"/>
          <w:rtl/>
        </w:rPr>
        <w:t xml:space="preserve">برنامج –اللغة العربية </w:t>
      </w:r>
    </w:p>
    <w:tbl>
      <w:tblPr>
        <w:tblStyle w:val="-30"/>
        <w:bidiVisual/>
        <w:tblW w:w="7096" w:type="dxa"/>
        <w:jc w:val="center"/>
        <w:tblLook w:val="04A0" w:firstRow="1" w:lastRow="0" w:firstColumn="1" w:lastColumn="0" w:noHBand="0" w:noVBand="1"/>
      </w:tblPr>
      <w:tblGrid>
        <w:gridCol w:w="1843"/>
        <w:gridCol w:w="1275"/>
        <w:gridCol w:w="1326"/>
        <w:gridCol w:w="1326"/>
        <w:gridCol w:w="1326"/>
      </w:tblGrid>
      <w:tr w:rsidR="00833F2A" w:rsidRPr="00B85823" w:rsidTr="00833F2A">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833F2A" w:rsidRPr="00002AFD" w:rsidRDefault="00833F2A" w:rsidP="00002AFD">
            <w:pPr>
              <w:jc w:val="center"/>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hint="cs"/>
                <w:color w:val="000000"/>
                <w:sz w:val="24"/>
                <w:szCs w:val="24"/>
                <w:rtl/>
              </w:rPr>
              <w:t>اللغة العربية</w:t>
            </w:r>
          </w:p>
        </w:tc>
        <w:tc>
          <w:tcPr>
            <w:tcW w:w="1275" w:type="dxa"/>
          </w:tcPr>
          <w:p w:rsidR="00833F2A" w:rsidRPr="00002AFD" w:rsidRDefault="00833F2A" w:rsidP="00002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sidRPr="00002AFD">
              <w:rPr>
                <w:rFonts w:ascii="Simplified Arabic" w:eastAsia="Times New Roman" w:hAnsi="Simplified Arabic" w:cs="Simplified Arabic" w:hint="cs"/>
                <w:color w:val="000000"/>
                <w:sz w:val="24"/>
                <w:szCs w:val="24"/>
                <w:rtl/>
              </w:rPr>
              <w:t>الاول</w:t>
            </w:r>
            <w:r w:rsidRPr="00002AFD">
              <w:rPr>
                <w:rFonts w:ascii="Simplified Arabic" w:eastAsia="Times New Roman" w:hAnsi="Simplified Arabic" w:cs="Simplified Arabic"/>
                <w:color w:val="000000"/>
                <w:sz w:val="24"/>
                <w:szCs w:val="24"/>
                <w:rtl/>
              </w:rPr>
              <w:t xml:space="preserve"> 3</w:t>
            </w:r>
            <w:r w:rsidRPr="00002AFD">
              <w:rPr>
                <w:rFonts w:ascii="Simplified Arabic" w:eastAsia="Times New Roman" w:hAnsi="Simplified Arabic" w:cs="Simplified Arabic" w:hint="cs"/>
                <w:color w:val="000000"/>
                <w:sz w:val="24"/>
                <w:szCs w:val="24"/>
                <w:rtl/>
              </w:rPr>
              <w:t>9</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40</w:t>
            </w:r>
          </w:p>
        </w:tc>
        <w:tc>
          <w:tcPr>
            <w:tcW w:w="1326" w:type="dxa"/>
          </w:tcPr>
          <w:p w:rsidR="00833F2A" w:rsidRPr="00002AFD" w:rsidRDefault="00833F2A" w:rsidP="00002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sidRPr="00002AFD">
              <w:rPr>
                <w:rFonts w:ascii="Simplified Arabic" w:eastAsia="Times New Roman" w:hAnsi="Simplified Arabic" w:cs="Simplified Arabic" w:hint="cs"/>
                <w:color w:val="000000"/>
                <w:sz w:val="24"/>
                <w:szCs w:val="24"/>
                <w:rtl/>
              </w:rPr>
              <w:t>الثاني</w:t>
            </w:r>
            <w:r w:rsidRPr="00002AFD">
              <w:rPr>
                <w:rFonts w:ascii="Simplified Arabic" w:eastAsia="Times New Roman" w:hAnsi="Simplified Arabic" w:cs="Simplified Arabic"/>
                <w:color w:val="000000"/>
                <w:sz w:val="24"/>
                <w:szCs w:val="24"/>
                <w:rtl/>
              </w:rPr>
              <w:t xml:space="preserve"> 3</w:t>
            </w:r>
            <w:r w:rsidRPr="00002AFD">
              <w:rPr>
                <w:rFonts w:ascii="Simplified Arabic" w:eastAsia="Times New Roman" w:hAnsi="Simplified Arabic" w:cs="Simplified Arabic" w:hint="cs"/>
                <w:color w:val="000000"/>
                <w:sz w:val="24"/>
                <w:szCs w:val="24"/>
                <w:rtl/>
              </w:rPr>
              <w:t>9</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40</w:t>
            </w:r>
          </w:p>
        </w:tc>
        <w:tc>
          <w:tcPr>
            <w:tcW w:w="1326" w:type="dxa"/>
          </w:tcPr>
          <w:p w:rsidR="00833F2A" w:rsidRPr="00002AFD" w:rsidRDefault="00833F2A" w:rsidP="00A458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002AFD">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833F2A" w:rsidRPr="00002AFD" w:rsidRDefault="00833F2A" w:rsidP="00C42FE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002AFD">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C42FE0">
              <w:rPr>
                <w:rFonts w:ascii="Simplified Arabic" w:eastAsia="Times New Roman" w:hAnsi="Simplified Arabic" w:cs="Simplified Arabic" w:hint="cs"/>
                <w:b w:val="0"/>
                <w:bCs w:val="0"/>
                <w:color w:val="000000"/>
                <w:sz w:val="24"/>
                <w:szCs w:val="24"/>
                <w:rtl/>
              </w:rPr>
              <w:t>0</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w:t>
            </w:r>
            <w:r w:rsidR="00C42FE0">
              <w:rPr>
                <w:rFonts w:ascii="Simplified Arabic" w:eastAsia="Times New Roman" w:hAnsi="Simplified Arabic" w:cs="Simplified Arabic" w:hint="cs"/>
                <w:b w:val="0"/>
                <w:bCs w:val="0"/>
                <w:color w:val="000000"/>
                <w:sz w:val="24"/>
                <w:szCs w:val="24"/>
                <w:rtl/>
              </w:rPr>
              <w:t>1</w:t>
            </w:r>
          </w:p>
        </w:tc>
      </w:tr>
      <w:tr w:rsidR="00833F2A" w:rsidRPr="00B85823" w:rsidTr="00833F2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833F2A" w:rsidRPr="00B85823" w:rsidRDefault="00833F2A" w:rsidP="00002AFD">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tcPr>
          <w:p w:rsidR="00833F2A" w:rsidRPr="004104C8"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4.21</w:t>
            </w:r>
          </w:p>
        </w:tc>
        <w:tc>
          <w:tcPr>
            <w:tcW w:w="1326" w:type="dxa"/>
          </w:tcPr>
          <w:p w:rsidR="00833F2A" w:rsidRPr="004104C8"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4.16</w:t>
            </w:r>
          </w:p>
        </w:tc>
        <w:tc>
          <w:tcPr>
            <w:tcW w:w="1326" w:type="dxa"/>
          </w:tcPr>
          <w:p w:rsidR="00833F2A"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4.28</w:t>
            </w:r>
          </w:p>
        </w:tc>
        <w:tc>
          <w:tcPr>
            <w:tcW w:w="1326" w:type="dxa"/>
          </w:tcPr>
          <w:p w:rsidR="00833F2A"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4.14</w:t>
            </w:r>
          </w:p>
        </w:tc>
      </w:tr>
      <w:tr w:rsidR="00833F2A" w:rsidRPr="00B85823" w:rsidTr="00833F2A">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833F2A" w:rsidRPr="00B85823" w:rsidRDefault="00833F2A" w:rsidP="00002AFD">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tcPr>
          <w:p w:rsidR="00833F2A" w:rsidRPr="004104C8" w:rsidRDefault="00833F2A" w:rsidP="00002AFD">
            <w:pPr>
              <w:tabs>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84.2</w:t>
            </w:r>
          </w:p>
        </w:tc>
        <w:tc>
          <w:tcPr>
            <w:tcW w:w="1326" w:type="dxa"/>
          </w:tcPr>
          <w:p w:rsidR="00833F2A" w:rsidRPr="004104C8" w:rsidRDefault="00833F2A" w:rsidP="00002AF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83.2</w:t>
            </w:r>
          </w:p>
        </w:tc>
        <w:tc>
          <w:tcPr>
            <w:tcW w:w="1326" w:type="dxa"/>
          </w:tcPr>
          <w:p w:rsidR="00833F2A" w:rsidRDefault="00833F2A" w:rsidP="00A458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85.6</w:t>
            </w:r>
          </w:p>
        </w:tc>
        <w:tc>
          <w:tcPr>
            <w:tcW w:w="1326" w:type="dxa"/>
          </w:tcPr>
          <w:p w:rsidR="00833F2A" w:rsidRDefault="00833F2A" w:rsidP="00A458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82.8</w:t>
            </w:r>
          </w:p>
        </w:tc>
      </w:tr>
      <w:tr w:rsidR="00833F2A" w:rsidRPr="00B85823" w:rsidTr="00833F2A">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833F2A" w:rsidRPr="00B85823" w:rsidRDefault="00833F2A" w:rsidP="00002AFD">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tcPr>
          <w:p w:rsidR="00833F2A" w:rsidRPr="004104C8"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833F2A" w:rsidRPr="004104C8" w:rsidRDefault="00833F2A"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833F2A" w:rsidRPr="004104C8" w:rsidRDefault="00833F2A" w:rsidP="00866A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833F2A" w:rsidRPr="004104C8" w:rsidRDefault="00833F2A" w:rsidP="006248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r>
    </w:tbl>
    <w:p w:rsidR="006B7F81" w:rsidRDefault="006B7F81" w:rsidP="006B7F81">
      <w:pPr>
        <w:bidi w:val="0"/>
        <w:spacing w:after="0" w:line="240" w:lineRule="auto"/>
        <w:jc w:val="center"/>
        <w:rPr>
          <w:rFonts w:asciiTheme="majorBidi" w:eastAsia="Times New Roman" w:hAnsiTheme="majorBidi" w:cstheme="majorBidi"/>
          <w:sz w:val="28"/>
          <w:szCs w:val="28"/>
        </w:rPr>
      </w:pPr>
    </w:p>
    <w:p w:rsidR="006B7F81" w:rsidRDefault="00C42FE0" w:rsidP="006B7F81">
      <w:pPr>
        <w:bidi w:val="0"/>
        <w:spacing w:after="0" w:line="240" w:lineRule="auto"/>
        <w:jc w:val="center"/>
        <w:rPr>
          <w:noProof/>
          <w:rtl/>
        </w:rPr>
      </w:pPr>
      <w:r>
        <w:rPr>
          <w:noProof/>
        </w:rPr>
        <w:drawing>
          <wp:inline distT="0" distB="0" distL="0" distR="0" wp14:anchorId="694184E8" wp14:editId="0DEE376F">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33F2A" w:rsidRPr="00833F2A" w:rsidRDefault="00833F2A" w:rsidP="00833F2A">
      <w:pPr>
        <w:autoSpaceDE w:val="0"/>
        <w:autoSpaceDN w:val="0"/>
        <w:bidi w:val="0"/>
        <w:adjustRightInd w:val="0"/>
        <w:spacing w:after="0" w:line="240" w:lineRule="auto"/>
        <w:rPr>
          <w:rFonts w:ascii="Times New Roman" w:hAnsi="Times New Roman" w:cs="Times New Roman"/>
          <w:sz w:val="24"/>
          <w:szCs w:val="24"/>
        </w:rPr>
      </w:pPr>
    </w:p>
    <w:p w:rsidR="00A45810" w:rsidRPr="00A45810" w:rsidRDefault="00A45810" w:rsidP="00A45810">
      <w:pPr>
        <w:autoSpaceDE w:val="0"/>
        <w:autoSpaceDN w:val="0"/>
        <w:bidi w:val="0"/>
        <w:adjustRightInd w:val="0"/>
        <w:spacing w:after="0" w:line="400" w:lineRule="atLeast"/>
        <w:rPr>
          <w:rFonts w:ascii="Times New Roman" w:hAnsi="Times New Roman" w:cs="Times New Roman"/>
          <w:sz w:val="24"/>
          <w:szCs w:val="24"/>
        </w:rPr>
      </w:pPr>
    </w:p>
    <w:p w:rsidR="006B7F81" w:rsidRDefault="006B7F81" w:rsidP="00823992">
      <w:pPr>
        <w:jc w:val="cente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اللغة العربية</w:t>
      </w:r>
    </w:p>
    <w:p w:rsidR="006B7F81" w:rsidRDefault="006B7F81" w:rsidP="00002AFD">
      <w:pPr>
        <w:jc w:val="center"/>
        <w:rPr>
          <w:rFonts w:asciiTheme="minorBidi" w:hAnsiTheme="minorBidi"/>
          <w:b/>
          <w:bCs/>
          <w:color w:val="000000" w:themeColor="text1"/>
          <w:sz w:val="4"/>
          <w:szCs w:val="4"/>
          <w:rtl/>
        </w:rPr>
      </w:pPr>
      <w:r w:rsidRPr="00002AFD">
        <w:rPr>
          <w:rFonts w:asciiTheme="minorBidi" w:hAnsiTheme="minorBidi"/>
          <w:sz w:val="28"/>
          <w:szCs w:val="28"/>
          <w:rtl/>
        </w:rPr>
        <w:t>جدول(3): المتوسطات الحسابية والنسبة المئوية لفقرات استبيان تقييم جودة المقررات</w:t>
      </w:r>
    </w:p>
    <w:p w:rsidR="002C00B7" w:rsidRPr="002C00B7" w:rsidRDefault="002C00B7" w:rsidP="00002AFD">
      <w:pPr>
        <w:jc w:val="center"/>
        <w:rPr>
          <w:rFonts w:asciiTheme="minorBidi" w:hAnsiTheme="minorBidi"/>
          <w:b/>
          <w:bCs/>
          <w:color w:val="000000" w:themeColor="text1"/>
          <w:sz w:val="4"/>
          <w:szCs w:val="4"/>
          <w:rtl/>
        </w:rPr>
      </w:pP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6B7F81" w:rsidRPr="00002AFD" w:rsidTr="00002AFD">
        <w:trPr>
          <w:tblHeader/>
          <w:jc w:val="center"/>
        </w:trPr>
        <w:tc>
          <w:tcPr>
            <w:tcW w:w="4761"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6B7F81" w:rsidRPr="00002AFD" w:rsidRDefault="006B7F81"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الجنس</w:t>
            </w:r>
          </w:p>
        </w:tc>
        <w:tc>
          <w:tcPr>
            <w:tcW w:w="1276"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hint="cs"/>
                <w:bCs/>
                <w:rtl/>
                <w:lang w:val="en-GB"/>
              </w:rPr>
              <w:t>الدرجة المئوية</w:t>
            </w:r>
          </w:p>
        </w:tc>
      </w:tr>
      <w:tr w:rsidR="00833F2A" w:rsidRPr="00002AFD" w:rsidTr="00160203">
        <w:trPr>
          <w:jc w:val="center"/>
        </w:trPr>
        <w:tc>
          <w:tcPr>
            <w:tcW w:w="4761" w:type="dxa"/>
            <w:vMerge w:val="restart"/>
            <w:shd w:val="clear" w:color="auto" w:fill="D9D9D9" w:themeFill="background1" w:themeFillShade="D9"/>
            <w:vAlign w:val="center"/>
          </w:tcPr>
          <w:p w:rsidR="00833F2A" w:rsidRPr="00002AFD" w:rsidRDefault="00833F2A" w:rsidP="00002AFD">
            <w:pPr>
              <w:autoSpaceDE w:val="0"/>
              <w:autoSpaceDN w:val="0"/>
              <w:bidi w:val="0"/>
              <w:adjustRightInd w:val="0"/>
              <w:jc w:val="center"/>
              <w:rPr>
                <w:rFonts w:ascii="Arial" w:hAnsi="Arial"/>
                <w:bCs/>
                <w:color w:val="000000"/>
                <w:sz w:val="24"/>
                <w:szCs w:val="24"/>
              </w:rPr>
            </w:pPr>
            <w:r w:rsidRPr="00002AFD">
              <w:rPr>
                <w:rFonts w:asciiTheme="majorBidi" w:eastAsia="Times New Roman" w:hAnsiTheme="majorBidi" w:cstheme="majorBidi"/>
                <w:bCs/>
                <w:sz w:val="24"/>
                <w:szCs w:val="24"/>
                <w:rtl/>
                <w:lang w:val="en-GB"/>
              </w:rPr>
              <w:t xml:space="preserve">البعد الاول: </w:t>
            </w:r>
            <w:r w:rsidRPr="00002AFD">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4.30</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4.15</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4.18</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4.34</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84.6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 xml:space="preserve">كانت متطلبات النجاح في المقرر (بما في ذلك الواجبات التي </w:t>
            </w:r>
            <w:r w:rsidRPr="00002AFD">
              <w:rPr>
                <w:rFonts w:eastAsia="Times New Roman" w:hint="cs"/>
                <w:b/>
                <w:sz w:val="24"/>
                <w:szCs w:val="24"/>
                <w:rtl/>
                <w:lang w:val="en-GB"/>
              </w:rPr>
              <w:lastRenderedPageBreak/>
              <w:t>يتم التقييم بناء عليها، ومحكات التقييم) واضحة بالنسبة لي.</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lastRenderedPageBreak/>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4.26</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4.16</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83.2</w:t>
            </w:r>
          </w:p>
        </w:tc>
      </w:tr>
      <w:tr w:rsidR="00833F2A" w:rsidRPr="00002AFD" w:rsidTr="00160203">
        <w:trPr>
          <w:jc w:val="center"/>
        </w:trPr>
        <w:tc>
          <w:tcPr>
            <w:tcW w:w="4761" w:type="dxa"/>
            <w:vMerge w:val="restart"/>
            <w:shd w:val="clear" w:color="auto" w:fill="D9D9D9" w:themeFill="background1" w:themeFillShade="D9"/>
            <w:vAlign w:val="center"/>
          </w:tcPr>
          <w:p w:rsidR="00833F2A" w:rsidRPr="00002AFD" w:rsidRDefault="00833F2A"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4.16</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4.15</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متحمساً لما يقوم بتدريسه .</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مهتماً بمدى تقدمي وكان معينا ً لي</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4.08</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82.2</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4.07</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82.2</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شجعت في هذا المقرر على تقديم</w:t>
            </w:r>
            <w:r w:rsidRPr="00002AFD">
              <w:rPr>
                <w:rFonts w:eastAsia="Times New Roman"/>
                <w:b/>
                <w:sz w:val="24"/>
                <w:szCs w:val="24"/>
                <w:rtl/>
                <w:lang w:val="en-GB"/>
              </w:rPr>
              <w:t xml:space="preserve"> أفضل ما عندي</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4.08</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 xml:space="preserve">ساعدت الأشياء التي طلبت مني في هذا المقرر (النشطة </w:t>
            </w:r>
            <w:r w:rsidRPr="00002AFD">
              <w:rPr>
                <w:rFonts w:eastAsia="Times New Roman" w:hint="cs"/>
                <w:b/>
                <w:sz w:val="24"/>
                <w:szCs w:val="24"/>
                <w:rtl/>
                <w:lang w:val="en-GB"/>
              </w:rPr>
              <w:lastRenderedPageBreak/>
              <w:t>الصفية، المعامل، وهكذا) في تطوير معرفتي ومهاراتي التي يهدف المقرر لتعليمها.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lastRenderedPageBreak/>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4.35</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87</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4.16</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83.2</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تصحيح واجباتي واختباراتي عادلاً ومناسباً.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4.05</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وضحت لي الصلة بين هذا المقرر والمقررات الأخرى بالبرنامج (القسم).</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4.13</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82.6</w:t>
            </w:r>
          </w:p>
        </w:tc>
      </w:tr>
      <w:tr w:rsidR="00833F2A" w:rsidRPr="00002AFD" w:rsidTr="00160203">
        <w:trPr>
          <w:jc w:val="center"/>
        </w:trPr>
        <w:tc>
          <w:tcPr>
            <w:tcW w:w="4761" w:type="dxa"/>
            <w:vMerge w:val="restart"/>
            <w:shd w:val="clear" w:color="auto" w:fill="D9D9D9" w:themeFill="background1" w:themeFillShade="D9"/>
            <w:vAlign w:val="center"/>
          </w:tcPr>
          <w:p w:rsidR="00833F2A" w:rsidRPr="00002AFD" w:rsidRDefault="00833F2A"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ما تعلمته في هذا المقرر مهم وسيفيدني مستقبلاً</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4.35</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87</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4.16</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83.2</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83.8</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4.30</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مهاراتي في العمل على شكل فريق</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قدرتي على الاتصال بفاعلية</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4.07</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81.4</w:t>
            </w:r>
          </w:p>
        </w:tc>
      </w:tr>
      <w:tr w:rsidR="00833F2A" w:rsidRPr="00002AFD" w:rsidTr="00160203">
        <w:trPr>
          <w:trHeight w:val="450"/>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4.11</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82.2</w:t>
            </w:r>
          </w:p>
        </w:tc>
      </w:tr>
      <w:tr w:rsidR="00833F2A" w:rsidRPr="00002AFD" w:rsidTr="00160203">
        <w:trPr>
          <w:jc w:val="center"/>
        </w:trPr>
        <w:tc>
          <w:tcPr>
            <w:tcW w:w="4761" w:type="dxa"/>
            <w:vMerge w:val="restart"/>
            <w:shd w:val="clear" w:color="auto" w:fill="D9D9D9" w:themeFill="background1" w:themeFillShade="D9"/>
            <w:vAlign w:val="center"/>
          </w:tcPr>
          <w:p w:rsidR="00833F2A" w:rsidRPr="00002AFD" w:rsidRDefault="00833F2A"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lang w:val="en-GB"/>
              </w:rPr>
              <w:t xml:space="preserve">البعد الرابع: </w:t>
            </w:r>
            <w:r w:rsidRPr="00002AFD">
              <w:rPr>
                <w:rFonts w:eastAsia="Times New Roman"/>
                <w:bCs/>
                <w:sz w:val="24"/>
                <w:szCs w:val="24"/>
                <w:rtl/>
                <w:lang w:val="en-GB"/>
              </w:rPr>
              <w:t>التقويم العام</w:t>
            </w: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4.28</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85.6</w:t>
            </w:r>
          </w:p>
        </w:tc>
      </w:tr>
      <w:tr w:rsidR="00833F2A" w:rsidRPr="00002AFD" w:rsidTr="00160203">
        <w:trPr>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trHeight w:val="450"/>
          <w:jc w:val="center"/>
        </w:trPr>
        <w:tc>
          <w:tcPr>
            <w:tcW w:w="4761" w:type="dxa"/>
            <w:vMerge/>
            <w:shd w:val="clear" w:color="auto" w:fill="D9D9D9" w:themeFill="background1" w:themeFillShade="D9"/>
            <w:vAlign w:val="center"/>
          </w:tcPr>
          <w:p w:rsidR="00833F2A" w:rsidRPr="00002AFD" w:rsidRDefault="00833F2A"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shd w:val="clear" w:color="auto" w:fill="D9D9D9" w:themeFill="background1" w:themeFillShade="D9"/>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vAlign w:val="center"/>
          </w:tcPr>
          <w:p w:rsidR="00833F2A" w:rsidRPr="00002AFD" w:rsidRDefault="00833F2A"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أشعر بالرضا بشكل عام عن مستوى جودة هذا المقرر</w:t>
            </w: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4.28</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85.6</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4.09</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81.8</w:t>
            </w:r>
          </w:p>
        </w:tc>
      </w:tr>
      <w:tr w:rsidR="00833F2A" w:rsidRPr="00002AFD" w:rsidTr="00160203">
        <w:trPr>
          <w:jc w:val="center"/>
        </w:trPr>
        <w:tc>
          <w:tcPr>
            <w:tcW w:w="4761" w:type="dxa"/>
            <w:vMerge/>
            <w:vAlign w:val="center"/>
          </w:tcPr>
          <w:p w:rsidR="00833F2A" w:rsidRPr="00002AFD" w:rsidRDefault="00833F2A" w:rsidP="00002AFD">
            <w:pPr>
              <w:autoSpaceDE w:val="0"/>
              <w:autoSpaceDN w:val="0"/>
              <w:bidi w:val="0"/>
              <w:adjustRightInd w:val="0"/>
              <w:jc w:val="center"/>
              <w:rPr>
                <w:b/>
                <w:sz w:val="24"/>
                <w:szCs w:val="24"/>
              </w:rPr>
            </w:pPr>
          </w:p>
        </w:tc>
        <w:tc>
          <w:tcPr>
            <w:tcW w:w="989" w:type="dxa"/>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4.12</w:t>
            </w:r>
          </w:p>
        </w:tc>
        <w:tc>
          <w:tcPr>
            <w:tcW w:w="1559" w:type="dxa"/>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82.4</w:t>
            </w:r>
          </w:p>
        </w:tc>
      </w:tr>
      <w:tr w:rsidR="00833F2A" w:rsidRPr="00002AFD" w:rsidTr="00160203">
        <w:trPr>
          <w:jc w:val="center"/>
        </w:trPr>
        <w:tc>
          <w:tcPr>
            <w:tcW w:w="4761" w:type="dxa"/>
            <w:vMerge w:val="restart"/>
            <w:shd w:val="clear" w:color="auto" w:fill="632423" w:themeFill="accent2" w:themeFillShade="80"/>
            <w:vAlign w:val="center"/>
          </w:tcPr>
          <w:p w:rsidR="00833F2A" w:rsidRPr="00002AFD" w:rsidRDefault="00833F2A" w:rsidP="00002AFD">
            <w:pPr>
              <w:autoSpaceDE w:val="0"/>
              <w:autoSpaceDN w:val="0"/>
              <w:bidi w:val="0"/>
              <w:adjustRightInd w:val="0"/>
              <w:jc w:val="center"/>
              <w:rPr>
                <w:rFonts w:ascii="Arial" w:hAnsi="Arial"/>
                <w:bCs/>
                <w:color w:val="000000"/>
                <w:sz w:val="24"/>
                <w:szCs w:val="24"/>
              </w:rPr>
            </w:pPr>
            <w:r w:rsidRPr="00002AFD">
              <w:rPr>
                <w:rFonts w:asciiTheme="majorBidi" w:eastAsia="Times New Roman" w:hAnsiTheme="majorBidi" w:cstheme="majorBidi"/>
                <w:bCs/>
                <w:sz w:val="24"/>
                <w:szCs w:val="24"/>
                <w:rtl/>
                <w:lang w:val="en-GB"/>
              </w:rPr>
              <w:t>التقييم العام</w:t>
            </w:r>
            <w:r w:rsidRPr="00002AFD">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EEECE1" w:themeFill="background2"/>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4.32</w:t>
            </w:r>
          </w:p>
        </w:tc>
        <w:tc>
          <w:tcPr>
            <w:tcW w:w="1559" w:type="dxa"/>
            <w:shd w:val="clear" w:color="auto" w:fill="EEECE1" w:themeFill="background2"/>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86.4</w:t>
            </w:r>
          </w:p>
        </w:tc>
      </w:tr>
      <w:tr w:rsidR="00833F2A" w:rsidRPr="00002AFD" w:rsidTr="00160203">
        <w:trPr>
          <w:jc w:val="center"/>
        </w:trPr>
        <w:tc>
          <w:tcPr>
            <w:tcW w:w="4761" w:type="dxa"/>
            <w:vMerge/>
            <w:shd w:val="clear" w:color="auto" w:fill="632423" w:themeFill="accent2" w:themeFillShade="80"/>
            <w:vAlign w:val="center"/>
          </w:tcPr>
          <w:p w:rsidR="00833F2A" w:rsidRPr="00002AFD" w:rsidRDefault="00833F2A" w:rsidP="00002AFD">
            <w:pPr>
              <w:autoSpaceDE w:val="0"/>
              <w:autoSpaceDN w:val="0"/>
              <w:bidi w:val="0"/>
              <w:adjustRightInd w:val="0"/>
              <w:jc w:val="center"/>
              <w:rPr>
                <w:b/>
              </w:rPr>
            </w:pPr>
          </w:p>
        </w:tc>
        <w:tc>
          <w:tcPr>
            <w:tcW w:w="989" w:type="dxa"/>
            <w:shd w:val="clear" w:color="auto" w:fill="EEECE1" w:themeFill="background2"/>
            <w:vAlign w:val="center"/>
          </w:tcPr>
          <w:p w:rsidR="00833F2A" w:rsidRPr="00002AFD" w:rsidRDefault="00833F2A"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EEECE1" w:themeFill="background2"/>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4.10</w:t>
            </w:r>
          </w:p>
        </w:tc>
        <w:tc>
          <w:tcPr>
            <w:tcW w:w="1559" w:type="dxa"/>
            <w:shd w:val="clear" w:color="auto" w:fill="EEECE1" w:themeFill="background2"/>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w:t>
            </w:r>
          </w:p>
        </w:tc>
      </w:tr>
      <w:tr w:rsidR="00833F2A" w:rsidRPr="00002AFD" w:rsidTr="00160203">
        <w:trPr>
          <w:jc w:val="center"/>
        </w:trPr>
        <w:tc>
          <w:tcPr>
            <w:tcW w:w="4761" w:type="dxa"/>
            <w:vMerge/>
            <w:shd w:val="clear" w:color="auto" w:fill="632423" w:themeFill="accent2" w:themeFillShade="80"/>
            <w:vAlign w:val="center"/>
          </w:tcPr>
          <w:p w:rsidR="00833F2A" w:rsidRPr="00002AFD" w:rsidRDefault="00833F2A" w:rsidP="00002AFD">
            <w:pPr>
              <w:autoSpaceDE w:val="0"/>
              <w:autoSpaceDN w:val="0"/>
              <w:bidi w:val="0"/>
              <w:adjustRightInd w:val="0"/>
              <w:jc w:val="center"/>
              <w:rPr>
                <w:b/>
              </w:rPr>
            </w:pPr>
          </w:p>
        </w:tc>
        <w:tc>
          <w:tcPr>
            <w:tcW w:w="989" w:type="dxa"/>
            <w:shd w:val="clear" w:color="auto" w:fill="EEECE1" w:themeFill="background2"/>
            <w:vAlign w:val="center"/>
          </w:tcPr>
          <w:p w:rsidR="00833F2A" w:rsidRPr="00002AFD" w:rsidRDefault="00833F2A"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EEECE1" w:themeFill="background2"/>
          </w:tcPr>
          <w:p w:rsidR="00833F2A" w:rsidRPr="00833F2A" w:rsidRDefault="00833F2A" w:rsidP="00833F2A">
            <w:pPr>
              <w:autoSpaceDE w:val="0"/>
              <w:autoSpaceDN w:val="0"/>
              <w:bidi w:val="0"/>
              <w:adjustRightInd w:val="0"/>
              <w:spacing w:line="320" w:lineRule="atLeast"/>
              <w:ind w:left="60" w:right="60"/>
              <w:jc w:val="center"/>
              <w:rPr>
                <w:rFonts w:ascii="Arial" w:hAnsi="Arial"/>
                <w:b/>
                <w:bCs/>
                <w:color w:val="000000"/>
                <w:sz w:val="18"/>
                <w:szCs w:val="24"/>
              </w:rPr>
            </w:pPr>
            <w:r w:rsidRPr="00833F2A">
              <w:rPr>
                <w:rFonts w:ascii="Arial" w:hAnsi="Arial"/>
                <w:b/>
                <w:bCs/>
                <w:color w:val="000000"/>
                <w:sz w:val="18"/>
                <w:szCs w:val="24"/>
              </w:rPr>
              <w:t>4.14</w:t>
            </w:r>
          </w:p>
        </w:tc>
        <w:tc>
          <w:tcPr>
            <w:tcW w:w="1559" w:type="dxa"/>
            <w:shd w:val="clear" w:color="auto" w:fill="EEECE1" w:themeFill="background2"/>
            <w:vAlign w:val="bottom"/>
          </w:tcPr>
          <w:p w:rsidR="00833F2A" w:rsidRPr="00833F2A" w:rsidRDefault="00833F2A" w:rsidP="00833F2A">
            <w:pPr>
              <w:bidi w:val="0"/>
              <w:jc w:val="center"/>
              <w:rPr>
                <w:rFonts w:ascii="Arial" w:hAnsi="Arial" w:cs="Arial"/>
                <w:b/>
                <w:bCs/>
                <w:color w:val="000000"/>
                <w:sz w:val="22"/>
                <w:szCs w:val="22"/>
              </w:rPr>
            </w:pPr>
            <w:r w:rsidRPr="00833F2A">
              <w:rPr>
                <w:rFonts w:ascii="Arial" w:hAnsi="Arial" w:cs="Arial"/>
                <w:b/>
                <w:bCs/>
                <w:color w:val="000000"/>
                <w:sz w:val="22"/>
                <w:szCs w:val="22"/>
              </w:rPr>
              <w:t>82.8</w:t>
            </w:r>
          </w:p>
        </w:tc>
      </w:tr>
    </w:tbl>
    <w:p w:rsidR="006B7F81" w:rsidRDefault="006B7F81" w:rsidP="006B7F81">
      <w:pPr>
        <w:bidi w:val="0"/>
        <w:spacing w:after="0" w:line="240" w:lineRule="auto"/>
        <w:jc w:val="center"/>
        <w:rPr>
          <w:rFonts w:asciiTheme="majorBidi" w:eastAsia="Times New Roman" w:hAnsiTheme="majorBidi" w:cstheme="majorBidi"/>
          <w:sz w:val="28"/>
          <w:szCs w:val="28"/>
        </w:rPr>
      </w:pPr>
    </w:p>
    <w:p w:rsidR="00E34202" w:rsidRDefault="00833F2A" w:rsidP="00E34202">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19AC7F22" wp14:editId="5B67A51D">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70E00" w:rsidRDefault="00D70E00" w:rsidP="00D70E00">
      <w:pPr>
        <w:bidi w:val="0"/>
        <w:spacing w:after="0" w:line="240" w:lineRule="auto"/>
        <w:jc w:val="center"/>
        <w:rPr>
          <w:rFonts w:asciiTheme="majorBidi" w:eastAsia="Times New Roman" w:hAnsiTheme="majorBidi" w:cstheme="majorBidi"/>
          <w:sz w:val="28"/>
          <w:szCs w:val="28"/>
        </w:rPr>
      </w:pPr>
    </w:p>
    <w:p w:rsidR="006B7F81" w:rsidRDefault="006B7F81" w:rsidP="006B7F81">
      <w:pPr>
        <w:tabs>
          <w:tab w:val="left" w:pos="3465"/>
        </w:tabs>
        <w:bidi w:val="0"/>
        <w:spacing w:after="0" w:line="240" w:lineRule="auto"/>
        <w:jc w:val="center"/>
        <w:rPr>
          <w:rFonts w:ascii="Times New Roman" w:hAnsi="Times New Roman" w:cs="Times New Roman"/>
          <w:sz w:val="24"/>
          <w:szCs w:val="24"/>
        </w:rPr>
      </w:pPr>
    </w:p>
    <w:p w:rsidR="00D70E00" w:rsidRPr="002C00B7" w:rsidRDefault="00D70E00" w:rsidP="006B7F81">
      <w:pPr>
        <w:rPr>
          <w:rFonts w:asciiTheme="majorBidi" w:hAnsiTheme="majorBidi" w:cstheme="majorBidi"/>
          <w:b/>
          <w:bCs/>
          <w:sz w:val="10"/>
          <w:szCs w:val="10"/>
          <w:rtl/>
        </w:rPr>
      </w:pPr>
    </w:p>
    <w:p w:rsidR="006B7F81" w:rsidRPr="00075016" w:rsidRDefault="006B7F81" w:rsidP="006B7F8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6B7F81" w:rsidRDefault="006B7F81" w:rsidP="00833F2A">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2336" behindDoc="0" locked="0" layoutInCell="0" allowOverlap="1" wp14:anchorId="7EACE343" wp14:editId="499785E3">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B7F81" w:rsidRPr="005953BE" w:rsidRDefault="006B7F81" w:rsidP="006B7F8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75" o:spid="_x0000_s1026"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B7F81" w:rsidRPr="005953BE" w:rsidRDefault="006B7F81" w:rsidP="006B7F8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عن المستهدف, كما تظهر النتائج وجود تفاوت بين تقييمات الطلبة بشطري البرنامج لصالح شطر </w:t>
      </w:r>
      <w:r w:rsidR="00833F2A">
        <w:rPr>
          <w:rFonts w:asciiTheme="majorBidi" w:hAnsiTheme="majorBidi" w:cstheme="majorBidi" w:hint="cs"/>
          <w:sz w:val="28"/>
          <w:szCs w:val="28"/>
          <w:rtl/>
        </w:rPr>
        <w:t>الطلاب</w:t>
      </w:r>
      <w:r>
        <w:rPr>
          <w:rFonts w:asciiTheme="majorBidi" w:hAnsiTheme="majorBidi" w:cstheme="majorBidi" w:hint="cs"/>
          <w:sz w:val="28"/>
          <w:szCs w:val="28"/>
          <w:rtl/>
        </w:rPr>
        <w:t xml:space="preserve">. </w:t>
      </w:r>
    </w:p>
    <w:p w:rsidR="006B7F81" w:rsidRPr="0099223C" w:rsidRDefault="006B7F81" w:rsidP="006B7F8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6B7F81" w:rsidRDefault="006B7F81" w:rsidP="006B7F81">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r>
        <w:rPr>
          <w:rFonts w:asciiTheme="majorBidi" w:hAnsiTheme="majorBidi" w:cstheme="majorBidi" w:hint="cs"/>
          <w:sz w:val="28"/>
          <w:szCs w:val="28"/>
          <w:rtl/>
        </w:rPr>
        <w:t>توصي وحدة قياس الأداء ادارة البرنامج بالتالي:</w:t>
      </w:r>
    </w:p>
    <w:p w:rsidR="006B7F81" w:rsidRPr="009308C4" w:rsidRDefault="006B7F81" w:rsidP="00823992">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 xml:space="preserve">دراسة أسباب التفاوت في التقييم بين شطري البرنامج واتخاذ الإجراءات التصحيحية التي تضمن الاتساق بين الشطرين مع دراسة أسباب </w:t>
      </w:r>
      <w:r>
        <w:rPr>
          <w:rFonts w:asciiTheme="majorBidi" w:hAnsiTheme="majorBidi" w:cstheme="majorBidi" w:hint="cs"/>
          <w:sz w:val="28"/>
          <w:szCs w:val="28"/>
          <w:rtl/>
        </w:rPr>
        <w:t>انخفاض قيمة المؤشر بشطر الط</w:t>
      </w:r>
      <w:r w:rsidR="00823992">
        <w:rPr>
          <w:rFonts w:asciiTheme="majorBidi" w:hAnsiTheme="majorBidi" w:cstheme="majorBidi" w:hint="cs"/>
          <w:sz w:val="28"/>
          <w:szCs w:val="28"/>
          <w:rtl/>
        </w:rPr>
        <w:t>البات</w:t>
      </w:r>
      <w:r w:rsidRPr="009308C4">
        <w:rPr>
          <w:rFonts w:asciiTheme="majorBidi" w:hAnsiTheme="majorBidi" w:cstheme="majorBidi" w:hint="cs"/>
          <w:sz w:val="28"/>
          <w:szCs w:val="28"/>
          <w:rtl/>
        </w:rPr>
        <w:t xml:space="preserve"> ووضع خطة تحسين مناسبة تضمن رفع قيمة المؤشر.</w:t>
      </w:r>
    </w:p>
    <w:p w:rsidR="006B7F81" w:rsidRPr="009308C4" w:rsidRDefault="006B7F81" w:rsidP="002C00B7">
      <w:pPr>
        <w:pStyle w:val="a8"/>
        <w:numPr>
          <w:ilvl w:val="0"/>
          <w:numId w:val="40"/>
        </w:numPr>
        <w:bidi/>
        <w:ind w:left="425"/>
        <w:jc w:val="both"/>
        <w:rPr>
          <w:rFonts w:asciiTheme="majorBidi" w:hAnsiTheme="majorBidi" w:cstheme="majorBidi"/>
          <w:sz w:val="28"/>
          <w:szCs w:val="28"/>
          <w:rtl/>
        </w:rPr>
      </w:pPr>
      <w:r w:rsidRPr="009308C4">
        <w:rPr>
          <w:rFonts w:asciiTheme="majorBidi" w:hAnsiTheme="majorBidi" w:cstheme="majorBidi" w:hint="cs"/>
          <w:sz w:val="28"/>
          <w:szCs w:val="28"/>
          <w:rtl/>
        </w:rPr>
        <w:t xml:space="preserve">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w:t>
      </w:r>
      <w:r>
        <w:rPr>
          <w:rFonts w:asciiTheme="majorBidi" w:hAnsiTheme="majorBidi" w:cstheme="majorBidi" w:hint="cs"/>
          <w:sz w:val="28"/>
          <w:szCs w:val="28"/>
          <w:rtl/>
        </w:rPr>
        <w:t>للحفاظ على تحقيق المستهدف و</w:t>
      </w:r>
      <w:r w:rsidRPr="009308C4">
        <w:rPr>
          <w:rFonts w:asciiTheme="majorBidi" w:hAnsiTheme="majorBidi" w:cstheme="majorBidi" w:hint="cs"/>
          <w:sz w:val="28"/>
          <w:szCs w:val="28"/>
          <w:rtl/>
        </w:rPr>
        <w:t>رفع قيمة المؤشر.</w:t>
      </w:r>
    </w:p>
    <w:p w:rsidR="006B7F81" w:rsidRPr="009308C4" w:rsidRDefault="006B7F81" w:rsidP="002C00B7">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w:t>
      </w:r>
      <w:r>
        <w:rPr>
          <w:rFonts w:ascii="Times New Roman" w:eastAsia="Times New Roman" w:hAnsi="Times New Roman" w:cs="Times New Roman" w:hint="cs"/>
          <w:sz w:val="28"/>
          <w:szCs w:val="28"/>
          <w:rtl/>
        </w:rPr>
        <w:t xml:space="preserve">"وخاصة في شطر الطلاب"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6B7F81" w:rsidRPr="00A66A7C" w:rsidTr="00D70E00">
        <w:trPr>
          <w:jc w:val="center"/>
        </w:trPr>
        <w:tc>
          <w:tcPr>
            <w:tcW w:w="3311" w:type="dxa"/>
            <w:shd w:val="clear" w:color="auto" w:fill="808080" w:themeFill="background1" w:themeFillShade="80"/>
            <w:vAlign w:val="center"/>
            <w:hideMark/>
          </w:tcPr>
          <w:p w:rsidR="006B7F81" w:rsidRPr="00A66A7C" w:rsidRDefault="006B7F81" w:rsidP="00D70E00">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6B7F81" w:rsidRPr="00A66A7C" w:rsidRDefault="006B7F81" w:rsidP="00D70E00">
            <w:pPr>
              <w:jc w:val="center"/>
              <w:rPr>
                <w:rFonts w:cs="Arial"/>
                <w:sz w:val="28"/>
                <w:szCs w:val="28"/>
              </w:rPr>
            </w:pPr>
            <w:r w:rsidRPr="00A66A7C">
              <w:rPr>
                <w:rFonts w:cs="Arial"/>
                <w:sz w:val="28"/>
                <w:szCs w:val="28"/>
                <w:rtl/>
              </w:rPr>
              <w:t>رقم العبارة ذات العلاقة باستمارة تقييم المقرر</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فاعلية التدريس</w:t>
            </w:r>
          </w:p>
        </w:tc>
        <w:tc>
          <w:tcPr>
            <w:tcW w:w="5211" w:type="dxa"/>
            <w:vAlign w:val="center"/>
            <w:hideMark/>
          </w:tcPr>
          <w:p w:rsidR="006B7F81" w:rsidRPr="00A66A7C" w:rsidRDefault="006B7F81" w:rsidP="00D70E00">
            <w:pPr>
              <w:jc w:val="center"/>
              <w:rPr>
                <w:sz w:val="28"/>
                <w:szCs w:val="28"/>
              </w:rPr>
            </w:pPr>
            <w:r w:rsidRPr="00A66A7C">
              <w:rPr>
                <w:sz w:val="28"/>
                <w:szCs w:val="28"/>
                <w:rtl/>
              </w:rPr>
              <w:t>1, 4, 5, 6, 8, 13, 15, 16</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6B7F81" w:rsidRPr="00A66A7C" w:rsidRDefault="006B7F81" w:rsidP="00D70E00">
            <w:pPr>
              <w:jc w:val="center"/>
              <w:rPr>
                <w:sz w:val="28"/>
                <w:szCs w:val="28"/>
              </w:rPr>
            </w:pPr>
            <w:r w:rsidRPr="00A66A7C">
              <w:rPr>
                <w:sz w:val="28"/>
                <w:szCs w:val="28"/>
                <w:rtl/>
              </w:rPr>
              <w:t>2, 17, 18</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جودة مصادر التعلم</w:t>
            </w:r>
          </w:p>
        </w:tc>
        <w:tc>
          <w:tcPr>
            <w:tcW w:w="5211" w:type="dxa"/>
            <w:vAlign w:val="center"/>
            <w:hideMark/>
          </w:tcPr>
          <w:p w:rsidR="006B7F81" w:rsidRPr="00A66A7C" w:rsidRDefault="006B7F81" w:rsidP="00D70E00">
            <w:pPr>
              <w:jc w:val="center"/>
              <w:rPr>
                <w:sz w:val="28"/>
                <w:szCs w:val="28"/>
              </w:rPr>
            </w:pPr>
            <w:r w:rsidRPr="00A66A7C">
              <w:rPr>
                <w:sz w:val="28"/>
                <w:szCs w:val="28"/>
                <w:rtl/>
              </w:rPr>
              <w:t>3, 10, 11, 12</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6B7F81" w:rsidRPr="00A66A7C" w:rsidRDefault="006B7F81" w:rsidP="00D70E00">
            <w:pPr>
              <w:jc w:val="center"/>
              <w:rPr>
                <w:sz w:val="28"/>
                <w:szCs w:val="28"/>
              </w:rPr>
            </w:pPr>
            <w:r w:rsidRPr="00A66A7C">
              <w:rPr>
                <w:sz w:val="28"/>
                <w:szCs w:val="28"/>
                <w:rtl/>
              </w:rPr>
              <w:t>20, 21, 22, 23</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6B7F81" w:rsidRPr="00A66A7C" w:rsidRDefault="006B7F81" w:rsidP="00D70E00">
            <w:pPr>
              <w:jc w:val="center"/>
              <w:rPr>
                <w:sz w:val="28"/>
                <w:szCs w:val="28"/>
              </w:rPr>
            </w:pPr>
            <w:r w:rsidRPr="00A66A7C">
              <w:rPr>
                <w:sz w:val="28"/>
                <w:szCs w:val="28"/>
                <w:rtl/>
              </w:rPr>
              <w:t>7, 9, 14, 19</w:t>
            </w:r>
          </w:p>
        </w:tc>
      </w:tr>
    </w:tbl>
    <w:p w:rsidR="006B7F81" w:rsidRPr="00404EB6" w:rsidRDefault="006B7F81" w:rsidP="00823992">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sectPr w:rsidR="006B7F81" w:rsidRPr="00404EB6" w:rsidSect="00967E5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6C1B" w:rsidRDefault="00E76C1B" w:rsidP="00514685">
      <w:pPr>
        <w:spacing w:after="0" w:line="240" w:lineRule="auto"/>
      </w:pPr>
      <w:r>
        <w:separator/>
      </w:r>
    </w:p>
  </w:endnote>
  <w:endnote w:type="continuationSeparator" w:id="0">
    <w:p w:rsidR="00E76C1B" w:rsidRDefault="00E76C1B"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40A30078-0750-4A9E-A5FE-8653133D8776}"/>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D6124D04-510D-462B-8D28-B820E1388388}"/>
  </w:font>
  <w:font w:name="AL-Mohanad Bold">
    <w:charset w:val="B2"/>
    <w:family w:val="auto"/>
    <w:pitch w:val="variable"/>
    <w:sig w:usb0="00002001" w:usb1="00000000" w:usb2="00000000" w:usb3="00000000" w:csb0="00000040" w:csb1="00000000"/>
    <w:embedRegular r:id="rId3" w:fontKey="{D87FCCF8-DBD2-4092-ABB6-6D95F7844174}"/>
  </w:font>
  <w:font w:name="Calibri">
    <w:panose1 w:val="020F0502020204030204"/>
    <w:charset w:val="00"/>
    <w:family w:val="swiss"/>
    <w:pitch w:val="variable"/>
    <w:sig w:usb0="E00002FF" w:usb1="4000ACFF" w:usb2="00000001" w:usb3="00000000" w:csb0="0000019F" w:csb1="00000000"/>
    <w:embedRegular r:id="rId4" w:fontKey="{99840400-FA92-4D3B-BB98-FB429105D0F0}"/>
    <w:embedBold r:id="rId5" w:fontKey="{A4BA28FA-CEFE-49D7-8C8A-9A3F8E736AC2}"/>
    <w:embedItalic r:id="rId6" w:fontKey="{BA71F0C8-CF26-41A3-B0F4-759D621B53C2}"/>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F1E58CE9-B5F4-4F52-B3E6-E4A8D56E76A8}"/>
  </w:font>
  <w:font w:name="Tahoma">
    <w:panose1 w:val="020B0604030504040204"/>
    <w:charset w:val="00"/>
    <w:family w:val="swiss"/>
    <w:pitch w:val="variable"/>
    <w:sig w:usb0="E1002EFF" w:usb1="C000605B" w:usb2="00000029" w:usb3="00000000" w:csb0="000101FF" w:csb1="00000000"/>
    <w:embedRegular r:id="rId8" w:fontKey="{1C312046-7DB2-4E33-ABDF-5FD0A59F823E}"/>
  </w:font>
  <w:font w:name="Cambria">
    <w:panose1 w:val="02040503050406030204"/>
    <w:charset w:val="00"/>
    <w:family w:val="roman"/>
    <w:pitch w:val="variable"/>
    <w:sig w:usb0="E00002FF" w:usb1="400004FF" w:usb2="00000000" w:usb3="00000000" w:csb0="0000019F" w:csb1="00000000"/>
    <w:embedRegular r:id="rId9" w:fontKey="{88722C26-7F0E-48C4-A101-A90DF4F085DA}"/>
    <w:embedBold r:id="rId10" w:fontKey="{460B3C04-DEC6-4A71-B94F-D56860AA33C4}"/>
    <w:embedItalic r:id="rId11" w:fontKey="{C28B972D-1A53-4991-90B0-DF8CC069CE9A}"/>
  </w:font>
  <w:font w:name="Fanan">
    <w:altName w:val="Times New Roman"/>
    <w:charset w:val="B2"/>
    <w:family w:val="auto"/>
    <w:pitch w:val="variable"/>
    <w:sig w:usb0="00002001" w:usb1="00000000" w:usb2="00000000" w:usb3="00000000" w:csb0="00000040" w:csb1="00000000"/>
    <w:embedRegular r:id="rId12" w:fontKey="{732AA109-7E08-45FA-9592-CC2C50248FD6}"/>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925A083B-7721-4A84-8825-B355ACEE589E}"/>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63EDB7F6-EBB2-469F-ACC5-218460EFC054}"/>
    <w:embedBold r:id="rId15" w:fontKey="{E308C5C9-AFC1-493B-BEF8-04FAC3FE7E9C}"/>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967E51" w:rsidRPr="003E7309" w:rsidRDefault="00967E51" w:rsidP="00C42FE0">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C00706">
              <w:rPr>
                <w:rFonts w:hint="cs"/>
                <w:b/>
                <w:bCs/>
                <w:color w:val="FFFFFF" w:themeColor="background1"/>
                <w:rtl/>
              </w:rPr>
              <w:t>السادس</w:t>
            </w:r>
            <w:r>
              <w:rPr>
                <w:rFonts w:hint="cs"/>
                <w:b/>
                <w:bCs/>
                <w:color w:val="FFFFFF" w:themeColor="background1"/>
                <w:rtl/>
              </w:rPr>
              <w:t xml:space="preserve"> عشر للفصل الدراسي </w:t>
            </w:r>
            <w:r w:rsidR="00C00706">
              <w:rPr>
                <w:rFonts w:hint="cs"/>
                <w:b/>
                <w:bCs/>
                <w:color w:val="FFFFFF" w:themeColor="background1"/>
                <w:rtl/>
              </w:rPr>
              <w:t>الثاني</w:t>
            </w:r>
            <w:r>
              <w:rPr>
                <w:rFonts w:hint="cs"/>
                <w:b/>
                <w:bCs/>
                <w:color w:val="FFFFFF" w:themeColor="background1"/>
                <w:rtl/>
              </w:rPr>
              <w:t xml:space="preserve">  للعام الجامعي 144</w:t>
            </w:r>
            <w:r w:rsidR="00C42FE0">
              <w:rPr>
                <w:rFonts w:hint="cs"/>
                <w:b/>
                <w:bCs/>
                <w:color w:val="FFFFFF" w:themeColor="background1"/>
                <w:rtl/>
              </w:rPr>
              <w:t>0</w:t>
            </w:r>
            <w:r>
              <w:rPr>
                <w:rFonts w:hint="cs"/>
                <w:b/>
                <w:bCs/>
                <w:color w:val="FFFFFF" w:themeColor="background1"/>
                <w:rtl/>
              </w:rPr>
              <w:t>-144</w:t>
            </w:r>
            <w:r w:rsidR="00C42FE0">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235266">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235266">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6C1B" w:rsidRDefault="00E76C1B" w:rsidP="00514685">
      <w:pPr>
        <w:spacing w:after="0" w:line="240" w:lineRule="auto"/>
      </w:pPr>
      <w:r>
        <w:separator/>
      </w:r>
    </w:p>
  </w:footnote>
  <w:footnote w:type="continuationSeparator" w:id="0">
    <w:p w:rsidR="00E76C1B" w:rsidRDefault="00E76C1B"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E51" w:rsidRPr="006032E2" w:rsidRDefault="00967E51" w:rsidP="00967E5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7D85A75" wp14:editId="6212FB17">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67E51" w:rsidRPr="003A7F0A" w:rsidRDefault="00967E51" w:rsidP="00967E5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967E51">
    <w:pPr>
      <w:pStyle w:val="a9"/>
    </w:pPr>
    <w:r>
      <w:rPr>
        <w:noProof/>
      </w:rPr>
      <w:drawing>
        <wp:anchor distT="0" distB="0" distL="114300" distR="114300" simplePos="0" relativeHeight="251660288" behindDoc="1" locked="0" layoutInCell="1" allowOverlap="1" wp14:anchorId="0D37913A" wp14:editId="27CB18D1">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2AFD"/>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5A1"/>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5266"/>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00B7"/>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83A"/>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1DC5"/>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9EC"/>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4B5E"/>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628A"/>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B7F81"/>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3992"/>
    <w:rsid w:val="00825CD0"/>
    <w:rsid w:val="0082764C"/>
    <w:rsid w:val="00827EC0"/>
    <w:rsid w:val="00827ECF"/>
    <w:rsid w:val="00831822"/>
    <w:rsid w:val="00833F2A"/>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67E51"/>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3D24"/>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5810"/>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0706"/>
    <w:rsid w:val="00C02E4E"/>
    <w:rsid w:val="00C039F8"/>
    <w:rsid w:val="00C07234"/>
    <w:rsid w:val="00C10C11"/>
    <w:rsid w:val="00C111B0"/>
    <w:rsid w:val="00C114F8"/>
    <w:rsid w:val="00C124C0"/>
    <w:rsid w:val="00C14D08"/>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844"/>
    <w:rsid w:val="00C42A33"/>
    <w:rsid w:val="00C42FE0"/>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12F24"/>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4C5"/>
    <w:rsid w:val="00D648F4"/>
    <w:rsid w:val="00D649BF"/>
    <w:rsid w:val="00D66AF2"/>
    <w:rsid w:val="00D70E00"/>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202"/>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76C1B"/>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A45810"/>
  </w:style>
  <w:style w:type="numbering" w:customStyle="1" w:styleId="195">
    <w:name w:val="بلا قائمة195"/>
    <w:next w:val="a4"/>
    <w:uiPriority w:val="99"/>
    <w:semiHidden/>
    <w:unhideWhenUsed/>
    <w:rsid w:val="00833F2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A45810"/>
  </w:style>
  <w:style w:type="numbering" w:customStyle="1" w:styleId="195">
    <w:name w:val="بلا قائمة195"/>
    <w:next w:val="a4"/>
    <w:uiPriority w:val="99"/>
    <w:semiHidden/>
    <w:unhideWhenUsed/>
    <w:rsid w:val="00833F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556308518">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4.21</c:v>
                </c:pt>
                <c:pt idx="1">
                  <c:v>4.16</c:v>
                </c:pt>
                <c:pt idx="2">
                  <c:v>4.28</c:v>
                </c:pt>
                <c:pt idx="3">
                  <c:v>4.1399999999999997</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232789120"/>
        <c:axId val="232790656"/>
      </c:lineChart>
      <c:catAx>
        <c:axId val="232789120"/>
        <c:scaling>
          <c:orientation val="maxMin"/>
        </c:scaling>
        <c:delete val="0"/>
        <c:axPos val="b"/>
        <c:majorTickMark val="out"/>
        <c:minorTickMark val="none"/>
        <c:tickLblPos val="nextTo"/>
        <c:crossAx val="232790656"/>
        <c:crosses val="autoZero"/>
        <c:auto val="1"/>
        <c:lblAlgn val="ctr"/>
        <c:lblOffset val="100"/>
        <c:noMultiLvlLbl val="0"/>
      </c:catAx>
      <c:valAx>
        <c:axId val="232790656"/>
        <c:scaling>
          <c:orientation val="minMax"/>
        </c:scaling>
        <c:delete val="0"/>
        <c:axPos val="r"/>
        <c:majorGridlines/>
        <c:numFmt formatCode="General" sourceLinked="1"/>
        <c:majorTickMark val="out"/>
        <c:minorTickMark val="none"/>
        <c:tickLblPos val="nextTo"/>
        <c:crossAx val="23278912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ورقة1!$H$9</c:f>
              <c:strCache>
                <c:ptCount val="1"/>
                <c:pt idx="0">
                  <c:v>الفعلي</c:v>
                </c:pt>
              </c:strCache>
            </c:strRef>
          </c:tx>
          <c:invertIfNegative val="0"/>
          <c:cat>
            <c:multiLvlStrRef>
              <c:f>ورقة1!$F$10:$G$24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ورقة1!$H$10:$H$24</c:f>
              <c:numCache>
                <c:formatCode>General</c:formatCode>
                <c:ptCount val="15"/>
                <c:pt idx="0">
                  <c:v>4.3</c:v>
                </c:pt>
                <c:pt idx="1">
                  <c:v>4.1500000000000004</c:v>
                </c:pt>
                <c:pt idx="2">
                  <c:v>4.18</c:v>
                </c:pt>
                <c:pt idx="3">
                  <c:v>4.32</c:v>
                </c:pt>
                <c:pt idx="4">
                  <c:v>4.0999999999999996</c:v>
                </c:pt>
                <c:pt idx="5">
                  <c:v>4.13</c:v>
                </c:pt>
                <c:pt idx="6">
                  <c:v>4.32</c:v>
                </c:pt>
                <c:pt idx="7">
                  <c:v>4.0999999999999996</c:v>
                </c:pt>
                <c:pt idx="8">
                  <c:v>4.1399999999999997</c:v>
                </c:pt>
                <c:pt idx="9">
                  <c:v>4.28</c:v>
                </c:pt>
                <c:pt idx="10">
                  <c:v>4.09</c:v>
                </c:pt>
                <c:pt idx="11">
                  <c:v>4.12</c:v>
                </c:pt>
                <c:pt idx="12">
                  <c:v>4.32</c:v>
                </c:pt>
                <c:pt idx="13">
                  <c:v>4.0999999999999996</c:v>
                </c:pt>
                <c:pt idx="14">
                  <c:v>4.1399999999999997</c:v>
                </c:pt>
              </c:numCache>
            </c:numRef>
          </c:val>
        </c:ser>
        <c:ser>
          <c:idx val="1"/>
          <c:order val="1"/>
          <c:tx>
            <c:strRef>
              <c:f>ورقة1!$I$9</c:f>
              <c:strCache>
                <c:ptCount val="1"/>
                <c:pt idx="0">
                  <c:v>المستهدف</c:v>
                </c:pt>
              </c:strCache>
            </c:strRef>
          </c:tx>
          <c:invertIfNegative val="0"/>
          <c:cat>
            <c:multiLvlStrRef>
              <c:f>ورقة1!$F$10:$G$24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ورقة1!$I$10:$I$24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2808832"/>
        <c:axId val="232810368"/>
        <c:axId val="0"/>
      </c:bar3DChart>
      <c:catAx>
        <c:axId val="232808832"/>
        <c:scaling>
          <c:orientation val="maxMin"/>
        </c:scaling>
        <c:delete val="0"/>
        <c:axPos val="b"/>
        <c:majorTickMark val="out"/>
        <c:minorTickMark val="none"/>
        <c:tickLblPos val="nextTo"/>
        <c:crossAx val="232810368"/>
        <c:crosses val="autoZero"/>
        <c:auto val="1"/>
        <c:lblAlgn val="ctr"/>
        <c:lblOffset val="100"/>
        <c:noMultiLvlLbl val="0"/>
      </c:catAx>
      <c:valAx>
        <c:axId val="232810368"/>
        <c:scaling>
          <c:orientation val="minMax"/>
        </c:scaling>
        <c:delete val="0"/>
        <c:axPos val="r"/>
        <c:majorGridlines/>
        <c:numFmt formatCode="General" sourceLinked="1"/>
        <c:majorTickMark val="out"/>
        <c:minorTickMark val="none"/>
        <c:tickLblPos val="nextTo"/>
        <c:crossAx val="23280883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36DE4-E3C7-471E-BD75-1DD602AE8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6</Pages>
  <Words>1080</Words>
  <Characters>6157</Characters>
  <Application>Microsoft Office Word</Application>
  <DocSecurity>0</DocSecurity>
  <Lines>51</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2020-03-05T09:17:00Z</cp:lastPrinted>
  <dcterms:created xsi:type="dcterms:W3CDTF">2020-10-07T07:13:00Z</dcterms:created>
  <dcterms:modified xsi:type="dcterms:W3CDTF">2020-10-07T07:13:00Z</dcterms:modified>
</cp:coreProperties>
</file>